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D" w:rsidRPr="007226CD" w:rsidRDefault="00490CD5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074CE8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074C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7226CD" w:rsidTr="00074CE8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074CE8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074CE8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51"/>
        <w:gridCol w:w="2576"/>
      </w:tblGrid>
      <w:tr w:rsidR="007226CD" w:rsidRPr="007226CD" w:rsidTr="00074CE8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074CE8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074CE8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074CE8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074CE8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7226CD" w:rsidTr="00074CE8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074CE8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074CE8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074CE8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7226CD" w:rsidTr="00074CE8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074CE8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074CE8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074CE8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074CE8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074CE8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074CE8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074CE8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7226CD" w:rsidTr="00074CE8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074CE8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074CE8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074CE8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7226CD" w:rsidTr="00074CE8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074CE8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074CE8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074CE8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074CE8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074CE8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7226CD" w:rsidTr="00074CE8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074CE8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074CE8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7226CD" w:rsidTr="00074CE8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074CE8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7226CD" w:rsidTr="00074CE8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074CE8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074CE8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074CE8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074CE8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074CE8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074CE8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074CE8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074CE8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074CE8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074CE8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7226CD" w:rsidTr="00074CE8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074CE8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074CE8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074CE8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074CE8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074CE8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 wp14:anchorId="03D8B6A9" wp14:editId="2BE42715">
            <wp:extent cx="5759450" cy="3501226"/>
            <wp:effectExtent l="0" t="19050" r="0" b="9969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7226CD" w:rsidRPr="007226CD" w:rsidTr="00074CE8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7226CD" w:rsidRPr="007226CD" w:rsidTr="00074CE8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074CE8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074CE8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074CE8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209"/>
        <w:gridCol w:w="1951"/>
        <w:gridCol w:w="1942"/>
        <w:gridCol w:w="2562"/>
        <w:gridCol w:w="1751"/>
      </w:tblGrid>
      <w:tr w:rsidR="007226CD" w:rsidRPr="007226CD" w:rsidTr="00C60299">
        <w:trPr>
          <w:trHeight w:val="412"/>
        </w:trPr>
        <w:tc>
          <w:tcPr>
            <w:tcW w:w="10079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C60299">
        <w:trPr>
          <w:trHeight w:val="428"/>
        </w:trPr>
        <w:tc>
          <w:tcPr>
            <w:tcW w:w="10079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DB4FA7" w:rsidRPr="007226CD" w:rsidTr="00C60299">
        <w:trPr>
          <w:trHeight w:val="1252"/>
        </w:trPr>
        <w:tc>
          <w:tcPr>
            <w:tcW w:w="6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195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1942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562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75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DB4FA7" w:rsidRPr="007226CD" w:rsidTr="00C60299">
        <w:trPr>
          <w:trHeight w:val="2519"/>
        </w:trPr>
        <w:tc>
          <w:tcPr>
            <w:tcW w:w="664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51" w:type="dxa"/>
          </w:tcPr>
          <w:p w:rsidR="007226CD" w:rsidRPr="007352DB" w:rsidRDefault="00074CE8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7352DB">
              <w:rPr>
                <w:rFonts w:ascii="Arial" w:eastAsia="Times New Roman" w:hAnsi="Arial" w:cs="Arial"/>
                <w:noProof/>
                <w:sz w:val="24"/>
                <w:szCs w:val="24"/>
              </w:rPr>
              <w:t>Çocuğu Tanıma</w:t>
            </w:r>
          </w:p>
        </w:tc>
        <w:tc>
          <w:tcPr>
            <w:tcW w:w="1942" w:type="dxa"/>
          </w:tcPr>
          <w:p w:rsidR="007226CD" w:rsidRPr="007352DB" w:rsidRDefault="007352DB" w:rsidP="007352DB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Çocukla Danışman arasındaki güçlendirme ve güven ortamı oluşturma</w:t>
            </w:r>
          </w:p>
        </w:tc>
        <w:tc>
          <w:tcPr>
            <w:tcW w:w="2562" w:type="dxa"/>
          </w:tcPr>
          <w:p w:rsidR="007226CD" w:rsidRPr="00BB27A4" w:rsidRDefault="00BB27A4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Danış</w:t>
            </w:r>
            <w:r w:rsidRPr="00BB27A4">
              <w:rPr>
                <w:rFonts w:ascii="Arial" w:eastAsia="Times New Roman" w:hAnsi="Arial" w:cs="Arial"/>
                <w:noProof/>
                <w:sz w:val="24"/>
                <w:szCs w:val="24"/>
              </w:rPr>
              <w:t>manın kendisini tanıtması,danışanın kendisini tanıtması</w:t>
            </w:r>
          </w:p>
        </w:tc>
        <w:tc>
          <w:tcPr>
            <w:tcW w:w="1750" w:type="dxa"/>
          </w:tcPr>
          <w:p w:rsidR="007226CD" w:rsidRPr="00BB27A4" w:rsidRDefault="00BB27A4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B27A4">
              <w:rPr>
                <w:rFonts w:ascii="Arial" w:eastAsia="Times New Roman" w:hAnsi="Arial" w:cs="Arial"/>
                <w:noProof/>
                <w:sz w:val="24"/>
                <w:szCs w:val="24"/>
              </w:rPr>
              <w:t>Danışanın kendini açması</w:t>
            </w:r>
          </w:p>
        </w:tc>
      </w:tr>
      <w:tr w:rsidR="00DB4FA7" w:rsidRPr="007226CD" w:rsidTr="00C60299">
        <w:trPr>
          <w:trHeight w:val="2122"/>
        </w:trPr>
        <w:tc>
          <w:tcPr>
            <w:tcW w:w="664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51" w:type="dxa"/>
          </w:tcPr>
          <w:p w:rsidR="007226CD" w:rsidRPr="00BB27A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942" w:type="dxa"/>
          </w:tcPr>
          <w:p w:rsidR="007226CD" w:rsidRPr="00BB27A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562" w:type="dxa"/>
          </w:tcPr>
          <w:p w:rsidR="007226CD" w:rsidRPr="00BB27A4" w:rsidRDefault="00490CD5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AC6297" w:rsidRPr="00BB27A4" w:rsidRDefault="00AC6297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B4FA7" w:rsidRPr="007226CD" w:rsidTr="00C60299">
        <w:trPr>
          <w:trHeight w:val="1695"/>
        </w:trPr>
        <w:tc>
          <w:tcPr>
            <w:tcW w:w="664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51" w:type="dxa"/>
          </w:tcPr>
          <w:p w:rsidR="007226CD" w:rsidRPr="003B640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942" w:type="dxa"/>
          </w:tcPr>
          <w:p w:rsidR="007226CD" w:rsidRPr="003B640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562" w:type="dxa"/>
          </w:tcPr>
          <w:p w:rsidR="007226CD" w:rsidRPr="003B640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750" w:type="dxa"/>
          </w:tcPr>
          <w:p w:rsidR="007226CD" w:rsidRPr="003B640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B4FA7" w:rsidRPr="007226CD" w:rsidTr="00C60299">
        <w:trPr>
          <w:trHeight w:val="2122"/>
        </w:trPr>
        <w:tc>
          <w:tcPr>
            <w:tcW w:w="664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51" w:type="dxa"/>
          </w:tcPr>
          <w:p w:rsidR="007226CD" w:rsidRPr="003B640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942" w:type="dxa"/>
          </w:tcPr>
          <w:p w:rsidR="007226CD" w:rsidRPr="003B640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562" w:type="dxa"/>
          </w:tcPr>
          <w:p w:rsidR="005A6960" w:rsidRPr="003B6404" w:rsidRDefault="005A6960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750" w:type="dxa"/>
          </w:tcPr>
          <w:p w:rsidR="007226CD" w:rsidRPr="003B640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B4FA7" w:rsidRPr="007226CD" w:rsidTr="00C60299">
        <w:trPr>
          <w:trHeight w:val="2122"/>
        </w:trPr>
        <w:tc>
          <w:tcPr>
            <w:tcW w:w="664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51" w:type="dxa"/>
          </w:tcPr>
          <w:p w:rsidR="005A6960" w:rsidRPr="003B6404" w:rsidRDefault="005A6960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942" w:type="dxa"/>
          </w:tcPr>
          <w:p w:rsidR="007226CD" w:rsidRPr="003B640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562" w:type="dxa"/>
          </w:tcPr>
          <w:p w:rsidR="007226CD" w:rsidRPr="003B640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750" w:type="dxa"/>
          </w:tcPr>
          <w:p w:rsidR="007226CD" w:rsidRPr="003B6404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B4FA7" w:rsidRPr="007226CD" w:rsidTr="00C60299">
        <w:trPr>
          <w:trHeight w:val="443"/>
        </w:trPr>
        <w:tc>
          <w:tcPr>
            <w:tcW w:w="664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51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942" w:type="dxa"/>
          </w:tcPr>
          <w:p w:rsidR="007226CD" w:rsidRPr="007226CD" w:rsidRDefault="007226CD" w:rsidP="00DB4FA7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562" w:type="dxa"/>
          </w:tcPr>
          <w:p w:rsidR="007226CD" w:rsidRPr="00DB4FA7" w:rsidRDefault="007226CD" w:rsidP="005A6960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750" w:type="dxa"/>
          </w:tcPr>
          <w:p w:rsid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AC6297" w:rsidRPr="007226CD" w:rsidRDefault="00AC6297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DB4FA7" w:rsidRPr="007226CD" w:rsidTr="00C60299">
        <w:trPr>
          <w:trHeight w:val="2550"/>
        </w:trPr>
        <w:tc>
          <w:tcPr>
            <w:tcW w:w="664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51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942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562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750" w:type="dxa"/>
          </w:tcPr>
          <w:p w:rsidR="007226CD" w:rsidRPr="002A2429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B4FA7" w:rsidRPr="007226CD" w:rsidTr="00C60299">
        <w:trPr>
          <w:trHeight w:val="2550"/>
        </w:trPr>
        <w:tc>
          <w:tcPr>
            <w:tcW w:w="664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51" w:type="dxa"/>
          </w:tcPr>
          <w:p w:rsidR="007226CD" w:rsidRPr="00DB4FA7" w:rsidRDefault="007226CD" w:rsidP="00AC6297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942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562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750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B4FA7" w:rsidRPr="007226CD" w:rsidTr="00C60299">
        <w:trPr>
          <w:trHeight w:val="2947"/>
        </w:trPr>
        <w:tc>
          <w:tcPr>
            <w:tcW w:w="664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51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942" w:type="dxa"/>
          </w:tcPr>
          <w:p w:rsidR="007226CD" w:rsidRPr="00DB4FA7" w:rsidRDefault="007226CD" w:rsidP="00300E7B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562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75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DB4FA7" w:rsidRPr="007226CD" w:rsidTr="00C60299">
        <w:trPr>
          <w:trHeight w:val="1695"/>
        </w:trPr>
        <w:tc>
          <w:tcPr>
            <w:tcW w:w="664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51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942" w:type="dxa"/>
          </w:tcPr>
          <w:p w:rsidR="007226CD" w:rsidRPr="00DB4FA7" w:rsidRDefault="007226CD" w:rsidP="00300E7B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562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750" w:type="dxa"/>
          </w:tcPr>
          <w:p w:rsidR="007226CD" w:rsidRPr="007226CD" w:rsidRDefault="007226CD" w:rsidP="00300E7B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DB4FA7" w:rsidRPr="007226CD" w:rsidTr="00C60299">
        <w:trPr>
          <w:trHeight w:val="2107"/>
        </w:trPr>
        <w:tc>
          <w:tcPr>
            <w:tcW w:w="664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9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B4FA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51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942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562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750" w:type="dxa"/>
          </w:tcPr>
          <w:p w:rsidR="007226CD" w:rsidRPr="00DB4FA7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B4FA7" w:rsidRPr="007226CD" w:rsidTr="00C60299">
        <w:trPr>
          <w:trHeight w:val="443"/>
        </w:trPr>
        <w:tc>
          <w:tcPr>
            <w:tcW w:w="664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51" w:type="dxa"/>
          </w:tcPr>
          <w:p w:rsidR="007226CD" w:rsidRPr="00C60299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942" w:type="dxa"/>
          </w:tcPr>
          <w:p w:rsidR="007226CD" w:rsidRPr="007226CD" w:rsidRDefault="007226CD" w:rsidP="00AC6297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562" w:type="dxa"/>
          </w:tcPr>
          <w:p w:rsidR="007226CD" w:rsidRPr="00C60299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750" w:type="dxa"/>
          </w:tcPr>
          <w:p w:rsid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AC6297" w:rsidRPr="007226CD" w:rsidRDefault="00AC6297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1006B" w:rsidRPr="007226CD" w:rsidRDefault="0091006B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AC6297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bookmarkStart w:id="0" w:name="_GoBack"/>
      <w:bookmarkEnd w:id="0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300E7B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="00300E7B">
        <w:rPr>
          <w:rFonts w:ascii="Arial" w:eastAsia="Times New Roman" w:hAnsi="Arial" w:cs="Arial"/>
          <w:b/>
          <w:sz w:val="24"/>
          <w:szCs w:val="24"/>
          <w:lang w:eastAsia="tr-TR"/>
        </w:rPr>
        <w:t>Rehberlik Öğretmeni-Psikolojik Danışman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Tarihi      : </w:t>
      </w:r>
    </w:p>
    <w:p w:rsidR="00D863BF" w:rsidRDefault="00D863BF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863BF" w:rsidRDefault="00D863BF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863BF" w:rsidRDefault="00D863BF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863BF" w:rsidRDefault="00D863BF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863BF" w:rsidRDefault="00D863BF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863BF" w:rsidRPr="007226CD" w:rsidRDefault="00D863BF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7226CD" w:rsidRPr="007226CD" w:rsidTr="00074CE8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074CE8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7226CD" w:rsidRPr="007226CD" w:rsidTr="00074CE8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074CE8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074CE8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Unvanı            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Adresi           : 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66" w:rsidRDefault="00A86266" w:rsidP="007226CD">
      <w:pPr>
        <w:spacing w:after="0" w:line="240" w:lineRule="auto"/>
      </w:pPr>
      <w:r>
        <w:separator/>
      </w:r>
    </w:p>
  </w:endnote>
  <w:endnote w:type="continuationSeparator" w:id="0">
    <w:p w:rsidR="00A86266" w:rsidRDefault="00A86266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71779"/>
      <w:docPartObj>
        <w:docPartGallery w:val="Page Numbers (Bottom of Page)"/>
        <w:docPartUnique/>
      </w:docPartObj>
    </w:sdtPr>
    <w:sdtEndPr/>
    <w:sdtContent>
      <w:p w:rsidR="0091006B" w:rsidRDefault="0091006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97">
          <w:rPr>
            <w:noProof/>
          </w:rPr>
          <w:t>14</w:t>
        </w:r>
        <w:r>
          <w:fldChar w:fldCharType="end"/>
        </w:r>
      </w:p>
    </w:sdtContent>
  </w:sdt>
  <w:p w:rsidR="0091006B" w:rsidRDefault="009100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66" w:rsidRDefault="00A86266" w:rsidP="007226CD">
      <w:pPr>
        <w:spacing w:after="0" w:line="240" w:lineRule="auto"/>
      </w:pPr>
      <w:r>
        <w:separator/>
      </w:r>
    </w:p>
  </w:footnote>
  <w:footnote w:type="continuationSeparator" w:id="0">
    <w:p w:rsidR="00A86266" w:rsidRDefault="00A86266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6B" w:rsidRDefault="0091006B">
    <w:pPr>
      <w:pStyle w:val="stbilgi"/>
      <w:jc w:val="center"/>
    </w:pPr>
  </w:p>
  <w:p w:rsidR="0091006B" w:rsidRDefault="009100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0129A8"/>
    <w:rsid w:val="00074CE8"/>
    <w:rsid w:val="000C68A1"/>
    <w:rsid w:val="002A2429"/>
    <w:rsid w:val="00300E7B"/>
    <w:rsid w:val="00375654"/>
    <w:rsid w:val="003B6404"/>
    <w:rsid w:val="00464CC3"/>
    <w:rsid w:val="00490CD5"/>
    <w:rsid w:val="00560E0C"/>
    <w:rsid w:val="005A6960"/>
    <w:rsid w:val="00637DFC"/>
    <w:rsid w:val="007226CD"/>
    <w:rsid w:val="007352DB"/>
    <w:rsid w:val="008021C8"/>
    <w:rsid w:val="008C481B"/>
    <w:rsid w:val="0091006B"/>
    <w:rsid w:val="00913BFD"/>
    <w:rsid w:val="00A86266"/>
    <w:rsid w:val="00AC6297"/>
    <w:rsid w:val="00BB27A4"/>
    <w:rsid w:val="00C00575"/>
    <w:rsid w:val="00C313BA"/>
    <w:rsid w:val="00C60299"/>
    <w:rsid w:val="00D05C5A"/>
    <w:rsid w:val="00D66A72"/>
    <w:rsid w:val="00D863BF"/>
    <w:rsid w:val="00DB4FA7"/>
    <w:rsid w:val="00E5662A"/>
    <w:rsid w:val="00E806A2"/>
    <w:rsid w:val="00EE360D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5E1AD763-1BA1-401C-85D4-0BA1C1D57E32}" type="presOf" srcId="{07947A09-8E79-4333-AB1B-7B1A3CCD548F}" destId="{4587AF48-8F9D-402A-9F21-D0812574E5F4}" srcOrd="1" destOrd="0" presId="urn:microsoft.com/office/officeart/2005/8/layout/cycle4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70312AF0-5023-4ED3-9883-1D507BCECB47}" type="presOf" srcId="{1C4BB2BE-EE7C-40A4-8E31-B45927526C19}" destId="{3076495C-63A0-461C-B517-54A140989135}" srcOrd="0" destOrd="0" presId="urn:microsoft.com/office/officeart/2005/8/layout/cycle4"/>
    <dgm:cxn modelId="{CBBA18C3-BA0E-4203-902B-04EBA83C5FF7}" type="presOf" srcId="{07947A09-8E79-4333-AB1B-7B1A3CCD548F}" destId="{FBD81F39-5F2F-41C5-BF58-8DEC9A6BD797}" srcOrd="0" destOrd="0" presId="urn:microsoft.com/office/officeart/2005/8/layout/cycle4"/>
    <dgm:cxn modelId="{B29270D5-EA5F-4A2E-93AB-63A5D3A913FA}" type="presOf" srcId="{CBFD628F-8500-409B-9957-08AEB1EAFC53}" destId="{810192F1-90A6-4068-BDEA-71C6D4D16A4A}" srcOrd="1" destOrd="0" presId="urn:microsoft.com/office/officeart/2005/8/layout/cycle4"/>
    <dgm:cxn modelId="{1C9DFF79-D678-4BD0-A7C7-D41AD43B5E20}" type="presOf" srcId="{F79260F6-7AD0-4C23-B3EC-0B00E62F22A0}" destId="{986F820D-6094-4DCA-868B-CC3CAEAF5347}" srcOrd="1" destOrd="0" presId="urn:microsoft.com/office/officeart/2005/8/layout/cycle4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31550C9-E20E-41A0-B684-6E2A645D3CA9}" type="presOf" srcId="{F79260F6-7AD0-4C23-B3EC-0B00E62F22A0}" destId="{4E236343-B076-4363-8059-D3BF6B8C2D02}" srcOrd="0" destOrd="0" presId="urn:microsoft.com/office/officeart/2005/8/layout/cycle4"/>
    <dgm:cxn modelId="{5A19A032-6391-43E1-92F1-93BF44D8258F}" type="presOf" srcId="{25635E04-ADD2-4A6D-97FC-2DF422E2CC7B}" destId="{C3E6709C-891A-450B-B09D-71116065EC53}" srcOrd="0" destOrd="0" presId="urn:microsoft.com/office/officeart/2005/8/layout/cycle4"/>
    <dgm:cxn modelId="{9ED6C735-4C70-45CD-9332-E6213EE65494}" type="presOf" srcId="{CBFD628F-8500-409B-9957-08AEB1EAFC53}" destId="{B538313C-5882-4B71-9A7B-996D4BB729ED}" srcOrd="0" destOrd="0" presId="urn:microsoft.com/office/officeart/2005/8/layout/cycle4"/>
    <dgm:cxn modelId="{29589B19-F225-42C6-AFA1-3FEDE4A95E5F}" type="presOf" srcId="{5FBFB709-B65F-432F-A12D-27751A46B331}" destId="{CAEDB014-C6C0-413C-AEFB-7C57BF3ED404}" srcOrd="0" destOrd="0" presId="urn:microsoft.com/office/officeart/2005/8/layout/cycle4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61D121D3-64EC-4C45-8F1E-F247CF8C644D}" type="presOf" srcId="{D30210FE-7138-45A5-AB25-1ED3F3584AF5}" destId="{136B2FB7-C46E-451B-899F-087E1D14FE46}" srcOrd="0" destOrd="0" presId="urn:microsoft.com/office/officeart/2005/8/layout/cycle4"/>
    <dgm:cxn modelId="{5B2ACBE1-87C1-43DA-A624-EFB825D8E580}" type="presOf" srcId="{9662B22F-BB7B-4C2F-9843-B5123251BCF6}" destId="{B06EA630-1DD0-4EBA-B7F5-4EA143221909}" srcOrd="0" destOrd="0" presId="urn:microsoft.com/office/officeart/2005/8/layout/cycle4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EAC31B7D-1F2F-49F2-A675-7D353F9450EC}" type="presOf" srcId="{5FBFB709-B65F-432F-A12D-27751A46B331}" destId="{8E6484F2-C949-4ACC-8F06-62BD91D3A191}" srcOrd="1" destOrd="0" presId="urn:microsoft.com/office/officeart/2005/8/layout/cycle4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536FDDAC-2AAC-4CDB-9A2D-B92EC0193554}" type="presOf" srcId="{32987E38-48B3-4CE5-80FB-B498517EABCA}" destId="{B3FE5FDA-E01A-4AF2-ABC2-A52CBD832781}" srcOrd="0" destOrd="0" presId="urn:microsoft.com/office/officeart/2005/8/layout/cycle4"/>
    <dgm:cxn modelId="{B41632E0-20BF-4AE2-BB99-E8388A7CC64D}" type="presParOf" srcId="{B06EA630-1DD0-4EBA-B7F5-4EA143221909}" destId="{E66121B1-1CDA-4DD7-9A00-0E15259B9472}" srcOrd="0" destOrd="0" presId="urn:microsoft.com/office/officeart/2005/8/layout/cycle4"/>
    <dgm:cxn modelId="{F22BC87E-6664-4054-849B-1001F3C02818}" type="presParOf" srcId="{E66121B1-1CDA-4DD7-9A00-0E15259B9472}" destId="{81C4CA17-C782-4856-8894-6FD75A071928}" srcOrd="0" destOrd="0" presId="urn:microsoft.com/office/officeart/2005/8/layout/cycle4"/>
    <dgm:cxn modelId="{38B0B649-F2C7-4FE3-9026-5F15903BBA7C}" type="presParOf" srcId="{81C4CA17-C782-4856-8894-6FD75A071928}" destId="{B538313C-5882-4B71-9A7B-996D4BB729ED}" srcOrd="0" destOrd="0" presId="urn:microsoft.com/office/officeart/2005/8/layout/cycle4"/>
    <dgm:cxn modelId="{E7C5E804-C088-4C40-BEC9-6B10C9273111}" type="presParOf" srcId="{81C4CA17-C782-4856-8894-6FD75A071928}" destId="{810192F1-90A6-4068-BDEA-71C6D4D16A4A}" srcOrd="1" destOrd="0" presId="urn:microsoft.com/office/officeart/2005/8/layout/cycle4"/>
    <dgm:cxn modelId="{6E101563-2043-4E96-8C16-78470E6B46AE}" type="presParOf" srcId="{E66121B1-1CDA-4DD7-9A00-0E15259B9472}" destId="{455DE170-DF7C-4ADB-9B73-EAFD5585D968}" srcOrd="1" destOrd="0" presId="urn:microsoft.com/office/officeart/2005/8/layout/cycle4"/>
    <dgm:cxn modelId="{599B741C-FE21-4D67-9FCA-E545771381B8}" type="presParOf" srcId="{455DE170-DF7C-4ADB-9B73-EAFD5585D968}" destId="{FBD81F39-5F2F-41C5-BF58-8DEC9A6BD797}" srcOrd="0" destOrd="0" presId="urn:microsoft.com/office/officeart/2005/8/layout/cycle4"/>
    <dgm:cxn modelId="{AE278175-A12C-4334-BCD9-5BC9884FAD8D}" type="presParOf" srcId="{455DE170-DF7C-4ADB-9B73-EAFD5585D968}" destId="{4587AF48-8F9D-402A-9F21-D0812574E5F4}" srcOrd="1" destOrd="0" presId="urn:microsoft.com/office/officeart/2005/8/layout/cycle4"/>
    <dgm:cxn modelId="{27B796E7-4545-4DD1-A6B9-BDCF9CB0F03B}" type="presParOf" srcId="{E66121B1-1CDA-4DD7-9A00-0E15259B9472}" destId="{CCAC0DB9-E0A0-4B0D-B311-BAC3AA887098}" srcOrd="2" destOrd="0" presId="urn:microsoft.com/office/officeart/2005/8/layout/cycle4"/>
    <dgm:cxn modelId="{73126E14-808E-419A-B97F-FADCF6A30450}" type="presParOf" srcId="{CCAC0DB9-E0A0-4B0D-B311-BAC3AA887098}" destId="{4E236343-B076-4363-8059-D3BF6B8C2D02}" srcOrd="0" destOrd="0" presId="urn:microsoft.com/office/officeart/2005/8/layout/cycle4"/>
    <dgm:cxn modelId="{4225332A-78F8-43D8-B711-907C4C4696F1}" type="presParOf" srcId="{CCAC0DB9-E0A0-4B0D-B311-BAC3AA887098}" destId="{986F820D-6094-4DCA-868B-CC3CAEAF5347}" srcOrd="1" destOrd="0" presId="urn:microsoft.com/office/officeart/2005/8/layout/cycle4"/>
    <dgm:cxn modelId="{D47BEC37-DEBC-439C-A84B-48F782BA07C2}" type="presParOf" srcId="{E66121B1-1CDA-4DD7-9A00-0E15259B9472}" destId="{CB72C5FA-7526-4EEC-8E45-93E8F65053F2}" srcOrd="3" destOrd="0" presId="urn:microsoft.com/office/officeart/2005/8/layout/cycle4"/>
    <dgm:cxn modelId="{11E1B0E2-135F-4EAE-BEC2-F382D9A98F0C}" type="presParOf" srcId="{CB72C5FA-7526-4EEC-8E45-93E8F65053F2}" destId="{CAEDB014-C6C0-413C-AEFB-7C57BF3ED404}" srcOrd="0" destOrd="0" presId="urn:microsoft.com/office/officeart/2005/8/layout/cycle4"/>
    <dgm:cxn modelId="{1772B7E5-6DC3-4C9F-80A0-FDD617909A8B}" type="presParOf" srcId="{CB72C5FA-7526-4EEC-8E45-93E8F65053F2}" destId="{8E6484F2-C949-4ACC-8F06-62BD91D3A191}" srcOrd="1" destOrd="0" presId="urn:microsoft.com/office/officeart/2005/8/layout/cycle4"/>
    <dgm:cxn modelId="{CC568832-129B-49D4-BD77-ECDD02217BD6}" type="presParOf" srcId="{E66121B1-1CDA-4DD7-9A00-0E15259B9472}" destId="{8D46A3D9-803E-41BA-B764-7394904F663C}" srcOrd="4" destOrd="0" presId="urn:microsoft.com/office/officeart/2005/8/layout/cycle4"/>
    <dgm:cxn modelId="{713FF32D-82C5-43D7-92F7-DBF828AC931E}" type="presParOf" srcId="{B06EA630-1DD0-4EBA-B7F5-4EA143221909}" destId="{205FF66B-B460-48E1-BE2A-5FB80E516B74}" srcOrd="1" destOrd="0" presId="urn:microsoft.com/office/officeart/2005/8/layout/cycle4"/>
    <dgm:cxn modelId="{BCE5BA6D-B58A-4270-824F-0C20E40DB9C8}" type="presParOf" srcId="{205FF66B-B460-48E1-BE2A-5FB80E516B74}" destId="{3076495C-63A0-461C-B517-54A140989135}" srcOrd="0" destOrd="0" presId="urn:microsoft.com/office/officeart/2005/8/layout/cycle4"/>
    <dgm:cxn modelId="{4108B17A-2EDB-428A-976C-10F6C6545574}" type="presParOf" srcId="{205FF66B-B460-48E1-BE2A-5FB80E516B74}" destId="{B3FE5FDA-E01A-4AF2-ABC2-A52CBD832781}" srcOrd="1" destOrd="0" presId="urn:microsoft.com/office/officeart/2005/8/layout/cycle4"/>
    <dgm:cxn modelId="{DA10E1B4-2954-4FE2-A3EB-10F0FB66EF22}" type="presParOf" srcId="{205FF66B-B460-48E1-BE2A-5FB80E516B74}" destId="{C3E6709C-891A-450B-B09D-71116065EC53}" srcOrd="2" destOrd="0" presId="urn:microsoft.com/office/officeart/2005/8/layout/cycle4"/>
    <dgm:cxn modelId="{B50A5D45-DEC6-4E1A-91DF-23709ABBE599}" type="presParOf" srcId="{205FF66B-B460-48E1-BE2A-5FB80E516B74}" destId="{136B2FB7-C46E-451B-899F-087E1D14FE46}" srcOrd="3" destOrd="0" presId="urn:microsoft.com/office/officeart/2005/8/layout/cycle4"/>
    <dgm:cxn modelId="{0FEEC646-2B1F-492A-A163-BFAFC1B47738}" type="presParOf" srcId="{205FF66B-B460-48E1-BE2A-5FB80E516B74}" destId="{2A049BF0-F63A-4553-B108-65EF06290C9E}" srcOrd="4" destOrd="0" presId="urn:microsoft.com/office/officeart/2005/8/layout/cycle4"/>
    <dgm:cxn modelId="{15114818-14CE-4C6C-BA68-C65656696242}" type="presParOf" srcId="{B06EA630-1DD0-4EBA-B7F5-4EA143221909}" destId="{390B89E8-A747-4A86-B5FA-12A7557C0658}" srcOrd="2" destOrd="0" presId="urn:microsoft.com/office/officeart/2005/8/layout/cycle4"/>
    <dgm:cxn modelId="{7411EA3E-DCE1-4B39-A8E5-694469D473BF}" type="presParOf" srcId="{B06EA630-1DD0-4EBA-B7F5-4EA143221909}" destId="{8BF499CE-FAB2-4CA5-BF61-816C011885A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E9B2-07BE-4275-A557-8BC4631A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can</cp:lastModifiedBy>
  <cp:revision>2</cp:revision>
  <cp:lastPrinted>2020-03-03T21:47:00Z</cp:lastPrinted>
  <dcterms:created xsi:type="dcterms:W3CDTF">2021-01-13T09:05:00Z</dcterms:created>
  <dcterms:modified xsi:type="dcterms:W3CDTF">2021-01-13T09:05:00Z</dcterms:modified>
</cp:coreProperties>
</file>